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7D38A5C2" w:rsidR="001A53D6" w:rsidRPr="00C66E4D" w:rsidRDefault="00BE669E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E669E">
              <w:rPr>
                <w:rFonts w:ascii="Times New Roman" w:hAnsi="Times New Roman" w:cs="Times New Roman"/>
                <w:b/>
                <w:color w:val="000000" w:themeColor="text1"/>
              </w:rPr>
              <w:t>JCRTO-2914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F913041" w:rsidR="003069E0" w:rsidRPr="00C66E4D" w:rsidRDefault="00BE669E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BE669E">
              <w:rPr>
                <w:rFonts w:ascii="Times New Roman" w:hAnsi="Times New Roman" w:cs="Times New Roman"/>
                <w:b/>
                <w:color w:val="000000" w:themeColor="text1"/>
              </w:rPr>
              <w:t>Hamdan</w:t>
            </w:r>
            <w:proofErr w:type="spellEnd"/>
            <w:r w:rsidRPr="00BE669E">
              <w:rPr>
                <w:rFonts w:ascii="Times New Roman" w:hAnsi="Times New Roman" w:cs="Times New Roman"/>
                <w:b/>
                <w:color w:val="000000" w:themeColor="text1"/>
              </w:rPr>
              <w:t xml:space="preserve"> Othman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204CD0A8" w:rsidR="002A5015" w:rsidRPr="00C66E4D" w:rsidRDefault="00E9204E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34F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A large Posterior </w:t>
            </w:r>
            <w:proofErr w:type="spellStart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Mediastinal</w:t>
            </w:r>
            <w:proofErr w:type="spellEnd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Cavernous </w:t>
            </w:r>
            <w:proofErr w:type="spellStart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Lymphangioma</w:t>
            </w:r>
            <w:proofErr w:type="spellEnd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Benign </w:t>
            </w:r>
            <w:proofErr w:type="spellStart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Osteolysis</w:t>
            </w:r>
            <w:proofErr w:type="spellEnd"/>
            <w:r w:rsidR="00BE669E" w:rsidRPr="00BE66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Foci : A Case Report</w:t>
            </w:r>
          </w:p>
          <w:p w14:paraId="647C083C" w14:textId="5365730A" w:rsidR="008D599A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 xml:space="preserve">This case report provides valuable insight into a rare presentation of a posterior </w:t>
            </w:r>
            <w:proofErr w:type="spellStart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>mediastinal</w:t>
            </w:r>
            <w:proofErr w:type="spellEnd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 xml:space="preserve"> cavernous </w:t>
            </w:r>
            <w:proofErr w:type="spellStart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>lymphangioma</w:t>
            </w:r>
            <w:proofErr w:type="spellEnd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 xml:space="preserve">. By addressing the outlined areas for improvement, the manuscript </w:t>
            </w:r>
            <w:proofErr w:type="gramStart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>can be significantly enhanced</w:t>
            </w:r>
            <w:proofErr w:type="gramEnd"/>
            <w:r w:rsidR="00BE669E" w:rsidRPr="00BE669E">
              <w:rPr>
                <w:rFonts w:ascii="Times New Roman" w:hAnsi="Times New Roman" w:cs="Times New Roman"/>
                <w:color w:val="000000" w:themeColor="text1"/>
              </w:rPr>
              <w:t xml:space="preserve"> in terms of clarity, readability, and scientific rigor. This will ensure the report makes a meaningful contribution to the medical literature and aids clinicians in diagnosing and managing similar cases in the future.</w:t>
            </w:r>
          </w:p>
          <w:p w14:paraId="694D5DE7" w14:textId="51A3B52B" w:rsidR="00BE669E" w:rsidRDefault="00BE669E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Abstract: - </w:t>
            </w:r>
            <w:r w:rsidRPr="00BE669E">
              <w:rPr>
                <w:rFonts w:ascii="Times New Roman" w:hAnsi="Times New Roman" w:cs="Times New Roman"/>
                <w:color w:val="000000" w:themeColor="text1"/>
              </w:rPr>
              <w:t>Include brief details on the patient's presentation, diagnostic methods, treatment, and outcome.</w:t>
            </w:r>
          </w:p>
          <w:p w14:paraId="106A112F" w14:textId="538C8604" w:rsidR="00BE669E" w:rsidRDefault="00BE669E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Introduction: - </w:t>
            </w:r>
            <w:r w:rsidRPr="00BE669E">
              <w:rPr>
                <w:rFonts w:ascii="Times New Roman" w:hAnsi="Times New Roman" w:cs="Times New Roman"/>
                <w:color w:val="000000" w:themeColor="text1"/>
              </w:rPr>
              <w:t xml:space="preserve">Provide more background information on </w:t>
            </w:r>
            <w:proofErr w:type="spellStart"/>
            <w:r w:rsidRPr="00BE669E">
              <w:rPr>
                <w:rFonts w:ascii="Times New Roman" w:hAnsi="Times New Roman" w:cs="Times New Roman"/>
                <w:color w:val="000000" w:themeColor="text1"/>
              </w:rPr>
              <w:t>lymphangiomas</w:t>
            </w:r>
            <w:proofErr w:type="spellEnd"/>
            <w:r w:rsidRPr="00BE669E">
              <w:rPr>
                <w:rFonts w:ascii="Times New Roman" w:hAnsi="Times New Roman" w:cs="Times New Roman"/>
                <w:color w:val="000000" w:themeColor="text1"/>
              </w:rPr>
              <w:t xml:space="preserve">, especially posterior </w:t>
            </w:r>
            <w:proofErr w:type="spellStart"/>
            <w:r w:rsidRPr="00BE669E">
              <w:rPr>
                <w:rFonts w:ascii="Times New Roman" w:hAnsi="Times New Roman" w:cs="Times New Roman"/>
                <w:color w:val="000000" w:themeColor="text1"/>
              </w:rPr>
              <w:t>mediastinal</w:t>
            </w:r>
            <w:proofErr w:type="spellEnd"/>
            <w:r w:rsidRPr="00BE669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E669E">
              <w:rPr>
                <w:rFonts w:ascii="Times New Roman" w:hAnsi="Times New Roman" w:cs="Times New Roman"/>
                <w:color w:val="000000" w:themeColor="text1"/>
              </w:rPr>
              <w:t>lymphangiomas</w:t>
            </w:r>
            <w:proofErr w:type="spellEnd"/>
            <w:r w:rsidRPr="00BE669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247BD66" w14:textId="25E0110B" w:rsidR="008D599A" w:rsidRPr="00BE669E" w:rsidRDefault="00BE669E" w:rsidP="00BE669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case report addresses a rare presentation of a posterior </w:t>
            </w:r>
            <w:proofErr w:type="spellStart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mediastinal</w:t>
            </w:r>
            <w:proofErr w:type="spellEnd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cavernous </w:t>
            </w:r>
            <w:proofErr w:type="spellStart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lymphangioma</w:t>
            </w:r>
            <w:proofErr w:type="spellEnd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contributing valuable information to the medical literature.</w:t>
            </w:r>
          </w:p>
          <w:p w14:paraId="1FFA87E6" w14:textId="2ADA0584" w:rsidR="00BE669E" w:rsidRPr="00BE669E" w:rsidRDefault="00BE669E" w:rsidP="00BE669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case report provides a thorough description of the patient's symptoms, diagnostic process, and treatment course, offering a clear and comprehensive overview.</w:t>
            </w:r>
          </w:p>
          <w:p w14:paraId="09125892" w14:textId="473533B1" w:rsidR="00BE669E" w:rsidRPr="00BE669E" w:rsidRDefault="00BE669E" w:rsidP="00BE669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proofErr w:type="gramStart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There are numerous grammatical and typographical errors throughout the manuscript that</w:t>
            </w:r>
            <w:proofErr w:type="gramEnd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need correction for clarity and professionalism.</w:t>
            </w:r>
          </w:p>
          <w:p w14:paraId="5F0CF586" w14:textId="36B7218F" w:rsidR="00BE669E" w:rsidRPr="00BE669E" w:rsidRDefault="00BE669E" w:rsidP="00BE669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Expand the discussion to include more background information on </w:t>
            </w:r>
            <w:proofErr w:type="spellStart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lymphangiomas</w:t>
            </w:r>
            <w:proofErr w:type="spellEnd"/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including their incidence, typical presentations, and treatment options.</w:t>
            </w:r>
          </w:p>
          <w:p w14:paraId="2A8F3189" w14:textId="77A0A7AC" w:rsidR="00BE669E" w:rsidRPr="00BE669E" w:rsidRDefault="00BE669E" w:rsidP="00BE669E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Add</w:t>
            </w: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appropriate</w:t>
            </w: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figure</w:t>
            </w: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legends explaining the findings.</w:t>
            </w: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BE669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adding a table summarizing the patient's diagnostic test results and clinical findings for quick reference.</w:t>
            </w: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14C45" w14:textId="77777777" w:rsidR="004525C4" w:rsidRDefault="004525C4" w:rsidP="00F65AB0">
      <w:pPr>
        <w:spacing w:after="0" w:line="240" w:lineRule="auto"/>
      </w:pPr>
      <w:r>
        <w:separator/>
      </w:r>
    </w:p>
  </w:endnote>
  <w:endnote w:type="continuationSeparator" w:id="0">
    <w:p w14:paraId="2011897E" w14:textId="77777777" w:rsidR="004525C4" w:rsidRDefault="004525C4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CF3FEC" w14:textId="77777777" w:rsidR="004525C4" w:rsidRDefault="004525C4" w:rsidP="00F65AB0">
      <w:pPr>
        <w:spacing w:after="0" w:line="240" w:lineRule="auto"/>
      </w:pPr>
      <w:r>
        <w:separator/>
      </w:r>
    </w:p>
  </w:footnote>
  <w:footnote w:type="continuationSeparator" w:id="0">
    <w:p w14:paraId="3099A745" w14:textId="77777777" w:rsidR="004525C4" w:rsidRDefault="004525C4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44819"/>
    <w:multiLevelType w:val="hybridMultilevel"/>
    <w:tmpl w:val="4E0210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5C4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E669E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E4ECF-0E62-4174-95E5-47F9E92C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2024-06-04T04:26:00Z</dcterms:created>
  <dcterms:modified xsi:type="dcterms:W3CDTF">2024-06-04T04:26:00Z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